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D9D8">
      <w:pPr>
        <w:bidi/>
        <w:jc w:val="center"/>
        <w:rPr>
          <w:rFonts w:cs="B Nazanin"/>
          <w:b/>
          <w:bCs/>
          <w:sz w:val="28"/>
          <w:szCs w:val="28"/>
        </w:rPr>
      </w:pPr>
      <w:r>
        <w:rPr>
          <w:rFonts w:hint="cs" w:cs="B Nazanin"/>
          <w:b/>
          <w:bCs/>
          <w:sz w:val="28"/>
          <w:szCs w:val="28"/>
          <w:rtl/>
        </w:rPr>
        <w:t>هدایت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قلوب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و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ترویج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صبر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و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سکینه؛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رسالت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مستمر</w:t>
      </w:r>
      <w:r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hint="cs" w:cs="B Nazanin"/>
          <w:b/>
          <w:bCs/>
          <w:sz w:val="28"/>
          <w:szCs w:val="28"/>
          <w:rtl/>
        </w:rPr>
        <w:t>روحانیت</w:t>
      </w:r>
    </w:p>
    <w:p w14:paraId="7568F780">
      <w:pPr>
        <w:bidi/>
        <w:jc w:val="center"/>
        <w:rPr>
          <w:rFonts w:hint="cs" w:cs="B Nazanin"/>
          <w:b/>
          <w:bCs/>
          <w:sz w:val="28"/>
          <w:szCs w:val="28"/>
          <w:rtl/>
          <w:lang w:bidi="fa-IR"/>
        </w:rPr>
      </w:pPr>
      <w:r>
        <w:rPr>
          <w:rFonts w:hint="cs" w:cs="B Nazanin"/>
          <w:b/>
          <w:bCs/>
          <w:sz w:val="28"/>
          <w:szCs w:val="28"/>
          <w:rtl/>
          <w:lang w:bidi="fa-IR"/>
        </w:rPr>
        <w:t>سيدعبدالرضا هاشمي</w:t>
      </w:r>
    </w:p>
    <w:p w14:paraId="3309F4CB">
      <w:pPr>
        <w:bidi/>
        <w:jc w:val="both"/>
        <w:rPr>
          <w:rFonts w:cs="B Nazanin"/>
          <w:sz w:val="28"/>
          <w:szCs w:val="28"/>
        </w:rPr>
      </w:pPr>
      <w:r>
        <w:rPr>
          <w:rFonts w:hint="cs" w:cs="B Nazanin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جمله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تأکیدات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مکرر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رهبر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معظم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انقلاب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حضرت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آیت‌الله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العظمی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خامنه‌ای</w:t>
      </w:r>
      <w:r>
        <w:rPr>
          <w:rFonts w:cs="B Nazanin"/>
          <w:sz w:val="28"/>
          <w:szCs w:val="28"/>
          <w:rtl/>
        </w:rPr>
        <w:t xml:space="preserve"> (</w:t>
      </w:r>
      <w:r>
        <w:rPr>
          <w:rFonts w:hint="cs" w:cs="B Nazanin"/>
          <w:sz w:val="28"/>
          <w:szCs w:val="28"/>
          <w:rtl/>
        </w:rPr>
        <w:t>دام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ظلّه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العالی</w:t>
      </w:r>
      <w:r>
        <w:rPr>
          <w:rFonts w:cs="B Nazanin"/>
          <w:sz w:val="28"/>
          <w:szCs w:val="28"/>
          <w:rtl/>
        </w:rPr>
        <w:t xml:space="preserve">)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تبیین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جایگاه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روحانیت،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توصیه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اهتمام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حضرات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علمای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اعلام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روحانیون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معظّم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هدایت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معنوی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قلوب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تقویت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روح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صبر،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سکینه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ثبات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میان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مردم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است</w:t>
      </w:r>
      <w:r>
        <w:rPr>
          <w:rFonts w:cs="B Nazanin"/>
          <w:sz w:val="28"/>
          <w:szCs w:val="28"/>
        </w:rPr>
        <w:t>.</w:t>
      </w:r>
    </w:p>
    <w:p w14:paraId="5E448EB5">
      <w:pPr>
        <w:bidi/>
        <w:jc w:val="both"/>
        <w:rPr>
          <w:rFonts w:cs="B Nazanin"/>
          <w:sz w:val="28"/>
          <w:szCs w:val="28"/>
        </w:rPr>
      </w:pPr>
      <w:r>
        <w:rPr>
          <w:rFonts w:hint="cs" w:cs="B Nazanin"/>
          <w:sz w:val="28"/>
          <w:szCs w:val="28"/>
          <w:rtl/>
        </w:rPr>
        <w:t>این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دستور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حکیمانه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معظم</w:t>
      </w:r>
      <w:r>
        <w:rPr>
          <w:rFonts w:hint="cs" w:cs="B Nazanin"/>
          <w:sz w:val="28"/>
          <w:szCs w:val="28"/>
          <w:rtl/>
          <w:lang w:val="en-US" w:bidi="fa-IR"/>
        </w:rPr>
        <w:t xml:space="preserve"> </w:t>
      </w:r>
      <w:r>
        <w:rPr>
          <w:rFonts w:hint="cs" w:cs="B Nazanin"/>
          <w:sz w:val="28"/>
          <w:szCs w:val="28"/>
          <w:rtl/>
        </w:rPr>
        <w:t>‌له</w:t>
      </w:r>
      <w:bookmarkStart w:id="0" w:name="_GoBack"/>
      <w:bookmarkEnd w:id="0"/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پیام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اخیرشان،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ریشه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سیره‌ی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نبوی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علوی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دارد؛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چه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آن‌که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روحانیت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شیعه،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عنوان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وارثان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انبیای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الهی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پاسداران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شریعت،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مأموریت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دارند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اشاعه‌ی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معارف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نورانی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قرآن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اهل‌بیت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علیهم‌السلام،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دل‌های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مؤمنان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نور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ایمان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معرفت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روشن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ساخته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فراز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نشیب‌های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اجتماعی،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ایجاد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آرامش،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تثبیت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روحیه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تحکیم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استقامت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امت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بپردازند</w:t>
      </w:r>
      <w:r>
        <w:rPr>
          <w:rFonts w:cs="B Nazanin"/>
          <w:sz w:val="28"/>
          <w:szCs w:val="28"/>
        </w:rPr>
        <w:t>.</w:t>
      </w:r>
    </w:p>
    <w:p w14:paraId="79FAEF61">
      <w:pPr>
        <w:bidi/>
        <w:jc w:val="both"/>
        <w:rPr>
          <w:rFonts w:cs="B Nazanin"/>
          <w:sz w:val="28"/>
          <w:szCs w:val="28"/>
        </w:rPr>
      </w:pP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شرایطی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تحولات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گوناگون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اجتماعی،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فرهنگی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حتی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اقتصادی،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گاه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اضطراب‌ها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دغدغه‌هایی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برای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جامعه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پدید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می‌آورد،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روحانیتِ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متعهد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باید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تمسک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معارف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وحیانی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عمل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صالح،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ضمن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تبیین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حقایق،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مردم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صبر،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آرامش،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توکل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اعتماد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وعده‌های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الهی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فراخواند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آنان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لغزشگاه‌های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یأس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تردید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نجات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بخشد</w:t>
      </w:r>
      <w:r>
        <w:rPr>
          <w:rFonts w:cs="B Nazanin"/>
          <w:sz w:val="28"/>
          <w:szCs w:val="28"/>
        </w:rPr>
        <w:t>.</w:t>
      </w:r>
    </w:p>
    <w:p w14:paraId="2ABE582C">
      <w:pPr>
        <w:bidi/>
        <w:jc w:val="both"/>
        <w:rPr>
          <w:rFonts w:cs="B Nazanin"/>
          <w:sz w:val="28"/>
          <w:szCs w:val="28"/>
        </w:rPr>
      </w:pPr>
      <w:r>
        <w:rPr>
          <w:rFonts w:hint="cs" w:cs="B Nazanin"/>
          <w:sz w:val="28"/>
          <w:szCs w:val="28"/>
          <w:rtl/>
        </w:rPr>
        <w:t>این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رسالت،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مقطعی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محدود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شرایط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خاص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نیست،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بلکه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مأموریتی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مستمر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دائمی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است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همواره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زمره‌ی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وظائف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ذاتی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روحانیت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شیعه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قرار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داشته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دارد؛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لکن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برهه‌ای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زمان،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شرایط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جامعه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برابر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کفر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جهانی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وضعیت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ویژه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تری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مثل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اکنون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قرار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می‌گیرد،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حساسیت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پرداختن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آن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بیشتر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می‌شود،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چرا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که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در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پرتو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این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هدایت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معنوی،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جامعه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اسلامی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از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فروپاشی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روحی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مصون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مانده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و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توان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ادامه‌ی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مسیر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الهی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را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پیدا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خواهد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hint="cs" w:cs="B Nazanin"/>
          <w:sz w:val="28"/>
          <w:szCs w:val="28"/>
          <w:rtl/>
        </w:rPr>
        <w:t>کرد</w:t>
      </w:r>
      <w:r>
        <w:rPr>
          <w:rFonts w:cs="B Nazanin"/>
          <w:sz w:val="28"/>
          <w:szCs w:val="28"/>
        </w:rPr>
        <w:t>.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B7"/>
    <w:rsid w:val="00D96AB7"/>
    <w:rsid w:val="00EC32C8"/>
    <w:rsid w:val="6D3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1155</Characters>
  <Lines>9</Lines>
  <Paragraphs>2</Paragraphs>
  <TotalTime>1</TotalTime>
  <ScaleCrop>false</ScaleCrop>
  <LinksUpToDate>false</LinksUpToDate>
  <CharactersWithSpaces>1355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2025-12-15T15:21:00Z</dcterms:created>
  <dc:creator>BRayane</dc:creator>
  <cp:lastModifiedBy>Webhouse</cp:lastModifiedBy>
  <dcterms:modified xsi:type="dcterms:W3CDTF">2025-12-15T19:23:20Z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1B833193C2E341ED9854219AE6CEEB99_12</vt:lpwstr>
  </property>
</Properties>
</file>